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ПАМЯТКА О ПРАВАХ И ОБЯЗАННОСТЯХ ПАЦИЕНТА</w:t>
      </w:r>
    </w:p>
    <w:p w:rsidR="0007613C" w:rsidRP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7613C">
        <w:rPr>
          <w:rFonts w:ascii="Times New Roman" w:hAnsi="Times New Roman"/>
          <w:i/>
          <w:sz w:val="24"/>
          <w:szCs w:val="24"/>
        </w:rPr>
        <w:t>В соответствии с п. 5 п/п 5 ст. 19 Федеральным законом от 21.11.2011 № 323-ФЗ «Об основах охраны здоровья граждан в Российской Федерации»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Статья 19. Право на медицинскую помощь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Каждый имеет право на медицинскую помощь.</w:t>
      </w:r>
      <w:bookmarkStart w:id="0" w:name="_GoBack"/>
      <w:bookmarkEnd w:id="0"/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Пациент имеет право на: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выбор врача и выбор медицинской организации в соответствии с настоящим Федеральным законом;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получение консультаций врачей-специалистов;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 (в ред. Федерального закона </w:t>
      </w:r>
      <w:hyperlink r:id="rId4" w:anchor="l0" w:history="1">
        <w:r>
          <w:rPr>
            <w:rStyle w:val="a3"/>
            <w:rFonts w:ascii="Times New Roman" w:hAnsi="Times New Roman"/>
            <w:sz w:val="20"/>
            <w:szCs w:val="20"/>
          </w:rPr>
          <w:t>от 06.03.2019 N 18-ФЗ</w:t>
        </w:r>
      </w:hyperlink>
      <w:r>
        <w:rPr>
          <w:rFonts w:ascii="Times New Roman" w:hAnsi="Times New Roman"/>
          <w:sz w:val="20"/>
          <w:szCs w:val="20"/>
        </w:rPr>
        <w:t>)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 (в ред. Федерального закона </w:t>
      </w:r>
      <w:hyperlink r:id="rId5" w:anchor="l4" w:history="1">
        <w:r>
          <w:rPr>
            <w:rStyle w:val="a3"/>
            <w:rFonts w:ascii="Times New Roman" w:hAnsi="Times New Roman"/>
            <w:sz w:val="20"/>
            <w:szCs w:val="20"/>
          </w:rPr>
          <w:t>от 02.07.2021 N 315-ФЗ</w:t>
        </w:r>
      </w:hyperlink>
      <w:r>
        <w:rPr>
          <w:rFonts w:ascii="Times New Roman" w:hAnsi="Times New Roman"/>
          <w:sz w:val="20"/>
          <w:szCs w:val="20"/>
        </w:rPr>
        <w:t>)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Взаимосвязанные положения частей 2 и 3 статьи 13, пункта 5 части 5 статьи 19 и части 1 статьи 20 признаны не соответствующими Конституции Российской Федерации, ее статьям 7 (</w:t>
      </w:r>
      <w:hyperlink r:id="rId6" w:anchor="l17" w:history="1">
        <w:r>
          <w:rPr>
            <w:rStyle w:val="a3"/>
            <w:rFonts w:ascii="Times New Roman" w:hAnsi="Times New Roman"/>
            <w:b/>
            <w:bCs/>
            <w:i/>
            <w:iCs/>
            <w:sz w:val="20"/>
            <w:szCs w:val="20"/>
          </w:rPr>
          <w:t>часть 2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), </w:t>
      </w:r>
      <w:hyperlink r:id="rId7" w:anchor="l38" w:history="1">
        <w:r>
          <w:rPr>
            <w:rStyle w:val="a3"/>
            <w:rFonts w:ascii="Times New Roman" w:hAnsi="Times New Roman"/>
            <w:b/>
            <w:bCs/>
            <w:i/>
            <w:iCs/>
            <w:sz w:val="20"/>
            <w:szCs w:val="20"/>
          </w:rPr>
          <w:t>17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, 19 (части </w:t>
      </w:r>
      <w:hyperlink r:id="rId8" w:anchor="l41" w:history="1">
        <w:r>
          <w:rPr>
            <w:rStyle w:val="a3"/>
            <w:rFonts w:ascii="Times New Roman" w:hAnsi="Times New Roman"/>
            <w:b/>
            <w:bCs/>
            <w:i/>
            <w:iCs/>
            <w:sz w:val="20"/>
            <w:szCs w:val="20"/>
          </w:rPr>
          <w:t>1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и </w:t>
      </w:r>
      <w:hyperlink r:id="rId9" w:anchor="l41" w:history="1">
        <w:r>
          <w:rPr>
            <w:rStyle w:val="a3"/>
            <w:rFonts w:ascii="Times New Roman" w:hAnsi="Times New Roman"/>
            <w:b/>
            <w:bCs/>
            <w:i/>
            <w:iCs/>
            <w:sz w:val="20"/>
            <w:szCs w:val="20"/>
          </w:rPr>
          <w:t>2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>), 21 (</w:t>
      </w:r>
      <w:hyperlink r:id="rId10" w:anchor="l46" w:history="1">
        <w:r>
          <w:rPr>
            <w:rStyle w:val="a3"/>
            <w:rFonts w:ascii="Times New Roman" w:hAnsi="Times New Roman"/>
            <w:b/>
            <w:bCs/>
            <w:i/>
            <w:iCs/>
            <w:sz w:val="20"/>
            <w:szCs w:val="20"/>
          </w:rPr>
          <w:t>часть 1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), </w:t>
      </w:r>
      <w:hyperlink r:id="rId11" w:anchor="l50" w:history="1">
        <w:r>
          <w:rPr>
            <w:rStyle w:val="a3"/>
            <w:rFonts w:ascii="Times New Roman" w:hAnsi="Times New Roman"/>
            <w:b/>
            <w:bCs/>
            <w:i/>
            <w:iCs/>
            <w:sz w:val="20"/>
            <w:szCs w:val="20"/>
          </w:rPr>
          <w:t>24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>, 29 (</w:t>
      </w:r>
      <w:hyperlink r:id="rId12" w:anchor="l59" w:history="1">
        <w:r>
          <w:rPr>
            <w:rStyle w:val="a3"/>
            <w:rFonts w:ascii="Times New Roman" w:hAnsi="Times New Roman"/>
            <w:b/>
            <w:bCs/>
            <w:i/>
            <w:iCs/>
            <w:sz w:val="20"/>
            <w:szCs w:val="20"/>
          </w:rPr>
          <w:t>часть 4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), 41 (части </w:t>
      </w:r>
      <w:hyperlink r:id="rId13" w:anchor="l83" w:history="1">
        <w:r>
          <w:rPr>
            <w:rStyle w:val="a3"/>
            <w:rFonts w:ascii="Times New Roman" w:hAnsi="Times New Roman"/>
            <w:b/>
            <w:bCs/>
            <w:i/>
            <w:iCs/>
            <w:sz w:val="20"/>
            <w:szCs w:val="20"/>
          </w:rPr>
          <w:t>1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и </w:t>
      </w:r>
      <w:hyperlink r:id="rId14" w:anchor="l85" w:history="1">
        <w:r>
          <w:rPr>
            <w:rStyle w:val="a3"/>
            <w:rFonts w:ascii="Times New Roman" w:hAnsi="Times New Roman"/>
            <w:b/>
            <w:bCs/>
            <w:i/>
            <w:iCs/>
            <w:sz w:val="20"/>
            <w:szCs w:val="20"/>
          </w:rPr>
          <w:t>3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), </w:t>
      </w:r>
      <w:hyperlink r:id="rId15" w:anchor="l105" w:history="1">
        <w:r>
          <w:rPr>
            <w:rStyle w:val="a3"/>
            <w:rFonts w:ascii="Times New Roman" w:hAnsi="Times New Roman"/>
            <w:b/>
            <w:bCs/>
            <w:i/>
            <w:iCs/>
            <w:sz w:val="20"/>
            <w:szCs w:val="20"/>
          </w:rPr>
          <w:t>52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и 55 (</w:t>
      </w:r>
      <w:hyperlink r:id="rId16" w:anchor="l109" w:history="1">
        <w:r>
          <w:rPr>
            <w:rStyle w:val="a3"/>
            <w:rFonts w:ascii="Times New Roman" w:hAnsi="Times New Roman"/>
            <w:b/>
            <w:bCs/>
            <w:i/>
            <w:iCs/>
            <w:sz w:val="20"/>
            <w:szCs w:val="20"/>
          </w:rPr>
          <w:t>часть 3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), в той мере,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вмешательство (Постановление Конституционного Суда РФ </w:t>
      </w:r>
      <w:hyperlink r:id="rId17" w:anchor="l2" w:history="1">
        <w:r>
          <w:rPr>
            <w:rStyle w:val="a3"/>
            <w:rFonts w:ascii="Times New Roman" w:hAnsi="Times New Roman"/>
            <w:b/>
            <w:bCs/>
            <w:i/>
            <w:iCs/>
            <w:sz w:val="20"/>
            <w:szCs w:val="20"/>
          </w:rPr>
          <w:t>от 13.01.2020 N 1-П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>).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получение лечебного питания в случае нахождения пациента на лечении в стационарных условиях;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 защиту сведений, составляющих врачебную тайну;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8) отказ от медицинского вмешательства;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9) возмещение вреда, причиненного здоровью при оказании ему медицинской помощи;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10) допуск к нему адвоката или законного представителя для защиты своих прав;</w:t>
      </w:r>
    </w:p>
    <w:p w:rsidR="0007613C" w:rsidRDefault="0007613C" w:rsidP="0007613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07613C" w:rsidRDefault="0007613C" w:rsidP="0007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C43B9" w:rsidRDefault="004C43B9"/>
    <w:sectPr w:rsidR="004C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3C"/>
    <w:rsid w:val="0007613C"/>
    <w:rsid w:val="004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8806-B897-48AD-B50F-6339B4AB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7694" TargetMode="External"/><Relationship Id="rId13" Type="http://schemas.openxmlformats.org/officeDocument/2006/relationships/hyperlink" Target="https://normativ.kontur.ru/document?moduleid=1&amp;documentid=35769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57694" TargetMode="External"/><Relationship Id="rId12" Type="http://schemas.openxmlformats.org/officeDocument/2006/relationships/hyperlink" Target="https://normativ.kontur.ru/document?moduleid=1&amp;documentid=357694" TargetMode="External"/><Relationship Id="rId17" Type="http://schemas.openxmlformats.org/officeDocument/2006/relationships/hyperlink" Target="https://normativ.kontur.ru/document?moduleid=7&amp;documentid=3526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5769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7694" TargetMode="External"/><Relationship Id="rId11" Type="http://schemas.openxmlformats.org/officeDocument/2006/relationships/hyperlink" Target="https://normativ.kontur.ru/document?moduleid=1&amp;documentid=357694" TargetMode="External"/><Relationship Id="rId5" Type="http://schemas.openxmlformats.org/officeDocument/2006/relationships/hyperlink" Target="https://normativ.kontur.ru/document?moduleid=1&amp;documentid=395212" TargetMode="External"/><Relationship Id="rId15" Type="http://schemas.openxmlformats.org/officeDocument/2006/relationships/hyperlink" Target="https://normativ.kontur.ru/document?moduleid=1&amp;documentid=357694" TargetMode="External"/><Relationship Id="rId10" Type="http://schemas.openxmlformats.org/officeDocument/2006/relationships/hyperlink" Target="https://normativ.kontur.ru/document?moduleid=1&amp;documentid=35769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330935" TargetMode="External"/><Relationship Id="rId9" Type="http://schemas.openxmlformats.org/officeDocument/2006/relationships/hyperlink" Target="https://normativ.kontur.ru/document?moduleid=1&amp;documentid=357694" TargetMode="External"/><Relationship Id="rId14" Type="http://schemas.openxmlformats.org/officeDocument/2006/relationships/hyperlink" Target="https://normativ.kontur.ru/document?moduleid=1&amp;documentid=357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2023-08-31T01:50:00Z</dcterms:created>
  <dcterms:modified xsi:type="dcterms:W3CDTF">2023-08-31T01:51:00Z</dcterms:modified>
</cp:coreProperties>
</file>