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62" w:rsidRDefault="00341C62" w:rsidP="00341C62">
      <w:pPr>
        <w:jc w:val="right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УТВЕРЖДЕНО</w:t>
      </w:r>
    </w:p>
    <w:p w:rsidR="00341C62" w:rsidRDefault="00100F96" w:rsidP="00341C62">
      <w:pPr>
        <w:jc w:val="right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Генеральный </w:t>
      </w:r>
      <w:r w:rsidR="00341C62">
        <w:rPr>
          <w:shd w:val="clear" w:color="auto" w:fill="FFFFFF"/>
          <w:lang w:val="ru-RU"/>
        </w:rPr>
        <w:t>директор</w:t>
      </w:r>
      <w:bookmarkStart w:id="0" w:name="_GoBack"/>
      <w:bookmarkEnd w:id="0"/>
      <w:r w:rsidR="00341C62">
        <w:rPr>
          <w:shd w:val="clear" w:color="auto" w:fill="FFFFFF"/>
          <w:lang w:val="ru-RU"/>
        </w:rPr>
        <w:t xml:space="preserve"> ООО «</w:t>
      </w:r>
      <w:proofErr w:type="spellStart"/>
      <w:r w:rsidR="00341C62">
        <w:rPr>
          <w:shd w:val="clear" w:color="auto" w:fill="FFFFFF"/>
          <w:lang w:val="ru-RU"/>
        </w:rPr>
        <w:t>Валента</w:t>
      </w:r>
      <w:proofErr w:type="spellEnd"/>
      <w:r w:rsidR="00341C62">
        <w:rPr>
          <w:shd w:val="clear" w:color="auto" w:fill="FFFFFF"/>
          <w:lang w:val="ru-RU"/>
        </w:rPr>
        <w:t xml:space="preserve">» </w:t>
      </w:r>
    </w:p>
    <w:p w:rsidR="00341C62" w:rsidRDefault="00341C62" w:rsidP="00341C62">
      <w:pPr>
        <w:jc w:val="right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Щеглов С.</w:t>
      </w:r>
      <w:proofErr w:type="gramStart"/>
      <w:r>
        <w:rPr>
          <w:shd w:val="clear" w:color="auto" w:fill="FFFFFF"/>
          <w:lang w:val="ru-RU"/>
        </w:rPr>
        <w:t>С</w:t>
      </w:r>
      <w:proofErr w:type="gramEnd"/>
    </w:p>
    <w:p w:rsidR="00341C62" w:rsidRDefault="00341C62" w:rsidP="00341C62">
      <w:pPr>
        <w:jc w:val="right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на основании Приказа </w:t>
      </w:r>
      <w:proofErr w:type="gramStart"/>
      <w:r>
        <w:rPr>
          <w:shd w:val="clear" w:color="auto" w:fill="FFFFFF"/>
          <w:lang w:val="ru-RU"/>
        </w:rPr>
        <w:t>от</w:t>
      </w:r>
      <w:proofErr w:type="gramEnd"/>
      <w:r>
        <w:rPr>
          <w:shd w:val="clear" w:color="auto" w:fill="FFFFFF"/>
          <w:lang w:val="ru-RU"/>
        </w:rPr>
        <w:t xml:space="preserve"> </w:t>
      </w:r>
    </w:p>
    <w:p w:rsidR="00341C62" w:rsidRDefault="00341C62" w:rsidP="00341C62">
      <w:pPr>
        <w:jc w:val="right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«01» марта  2021  года</w:t>
      </w:r>
    </w:p>
    <w:p w:rsidR="00341C62" w:rsidRDefault="00341C62" w:rsidP="00341C62">
      <w:pPr>
        <w:rPr>
          <w:lang w:val="ru-RU"/>
        </w:rPr>
      </w:pPr>
    </w:p>
    <w:p w:rsidR="00341C62" w:rsidRDefault="00341C62" w:rsidP="00341C62">
      <w:pPr>
        <w:jc w:val="center"/>
        <w:rPr>
          <w:b/>
          <w:lang w:val="ru-RU"/>
        </w:rPr>
      </w:pPr>
    </w:p>
    <w:p w:rsidR="00341C62" w:rsidRDefault="00341C62" w:rsidP="00341C62">
      <w:pPr>
        <w:jc w:val="center"/>
        <w:rPr>
          <w:b/>
          <w:lang w:val="ru-RU"/>
        </w:rPr>
      </w:pPr>
      <w:r>
        <w:rPr>
          <w:b/>
          <w:lang w:val="ru-RU"/>
        </w:rPr>
        <w:t>Политика обработки персональных данных в стоматологическом центре «Инновация» ООО «</w:t>
      </w:r>
      <w:proofErr w:type="spellStart"/>
      <w:r>
        <w:rPr>
          <w:b/>
          <w:lang w:val="ru-RU"/>
        </w:rPr>
        <w:t>Валента</w:t>
      </w:r>
      <w:proofErr w:type="spellEnd"/>
      <w:r>
        <w:rPr>
          <w:b/>
          <w:lang w:val="ru-RU"/>
        </w:rPr>
        <w:t>»</w:t>
      </w:r>
    </w:p>
    <w:p w:rsidR="00341C62" w:rsidRDefault="00341C62" w:rsidP="00341C62">
      <w:pPr>
        <w:shd w:val="clear" w:color="auto" w:fill="FFFFFF"/>
        <w:jc w:val="both"/>
        <w:rPr>
          <w:lang w:val="ru-RU"/>
        </w:rPr>
      </w:pPr>
    </w:p>
    <w:p w:rsidR="00341C62" w:rsidRDefault="00341C62" w:rsidP="00341C62">
      <w:pPr>
        <w:rPr>
          <w:lang w:val="ru-RU"/>
        </w:rPr>
      </w:pPr>
      <w:r>
        <w:rPr>
          <w:lang w:val="ru-RU"/>
        </w:rPr>
        <w:t>1. Общие положения</w:t>
      </w:r>
    </w:p>
    <w:p w:rsidR="00341C62" w:rsidRDefault="00341C62" w:rsidP="00341C62">
      <w:pPr>
        <w:shd w:val="clear" w:color="auto" w:fill="FFFFFF"/>
        <w:jc w:val="both"/>
        <w:rPr>
          <w:lang w:val="ru-RU"/>
        </w:rPr>
      </w:pP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>1.1. Настоящая Политика определяет порядок обработки персональных данных и меры по обеспечению безопасности персональных данных в стоматологическом центре «Инновация» ООО «</w:t>
      </w:r>
      <w:proofErr w:type="spellStart"/>
      <w:r>
        <w:rPr>
          <w:lang w:val="ru-RU"/>
        </w:rPr>
        <w:t>Валента</w:t>
      </w:r>
      <w:proofErr w:type="spellEnd"/>
      <w:r>
        <w:rPr>
          <w:lang w:val="ru-RU"/>
        </w:rPr>
        <w:t>»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гарантируемых Конституцией.</w:t>
      </w:r>
    </w:p>
    <w:p w:rsidR="00341C62" w:rsidRDefault="00341C62" w:rsidP="00341C62">
      <w:pPr>
        <w:jc w:val="both"/>
        <w:rPr>
          <w:lang w:val="ru-RU"/>
        </w:rPr>
      </w:pP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 xml:space="preserve">1.2. Политика обработки персональных данных разработана в соответствии с Федеральными законами от 27.07.2006 № 152-ФЗ «О персональных данных» и от 21.11.2011 № 323-ФЗ «Об основах охраны здоровья граждан в Российской Федерации»; постановлением Правительства РФ от 13.09.2019 г № 1197 «О внесение изменений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состав сведений, размещаемых в единой информационной системе персональных данных», постановлениями Правительства от 01.11.2012 № 1119 «Об утверждении требований к защите персональных данных при их обработке в информационных системах персональных данных», от 15.09.2008 № 687 «Об утверждении положения об особенностях обработки персональных данных, осуществляемой без использования средств автоматизации»; приказом ФСТЭК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>1.3. Настоящая Политика раскрывает принципы, порядок и условия обработки персональных данных физических лиц при обращении за медицинской помощью в медицинскую организацию.</w:t>
      </w: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>1.4. Принципы, порядок и условия обработки персональных данных кадрового состава медицинского центра, а также персональных данных, обрабатываемых в процессе исполнения договорных обязательств,   в процессе повседневной деятельности, в настоящей Политике не рассматриваются и регламентируются внутренними нормативными документами медицинской организации.</w:t>
      </w:r>
    </w:p>
    <w:p w:rsidR="00341C62" w:rsidRDefault="00341C62" w:rsidP="00341C62">
      <w:pPr>
        <w:jc w:val="both"/>
        <w:rPr>
          <w:lang w:val="ru-RU"/>
        </w:rPr>
      </w:pP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>2. Категории обрабатываемых персональных данных</w:t>
      </w: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 xml:space="preserve">2.1. </w:t>
      </w:r>
      <w:r>
        <w:rPr>
          <w:b/>
          <w:lang w:val="ru-RU"/>
        </w:rPr>
        <w:t>Персональные данные пациентов</w:t>
      </w:r>
      <w:r>
        <w:rPr>
          <w:lang w:val="ru-RU"/>
        </w:rPr>
        <w:t xml:space="preserve"> (лиц, являющихся стороной договора на оказание медицинских услуг), которые подлежат обработке:</w:t>
      </w:r>
    </w:p>
    <w:p w:rsidR="00341C62" w:rsidRDefault="00341C62" w:rsidP="00341C62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паспортные данные;</w:t>
      </w:r>
    </w:p>
    <w:p w:rsidR="00341C62" w:rsidRDefault="00341C62" w:rsidP="00341C62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номера телефонов для связи с пациентом (контактная информация);</w:t>
      </w:r>
    </w:p>
    <w:p w:rsidR="00341C62" w:rsidRDefault="00341C62" w:rsidP="00341C62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информация о состоянии здоровья, наличии или отсутствии заболеваний, перечисленных в анкете о здоровье пациента, оформляемой в процессе сбора анамнеза.</w:t>
      </w: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 xml:space="preserve">2.2. </w:t>
      </w:r>
      <w:proofErr w:type="gramStart"/>
      <w:r>
        <w:rPr>
          <w:lang w:val="ru-RU"/>
        </w:rPr>
        <w:t xml:space="preserve">Перечень формируемых документов при обращении пациента в медицинскую организацию предусматривается Гражданским кодексом, Федеральным законом от 21.11.2011 № 323-ФЗ «Об основах охраны здоровья граждан в Российской Федерации», постановлением Правительства от 04.10.2012 № 1006 «Об утверждении правил </w:t>
      </w:r>
      <w:r>
        <w:rPr>
          <w:lang w:val="ru-RU"/>
        </w:rPr>
        <w:lastRenderedPageBreak/>
        <w:t xml:space="preserve">предоставления медицинскими организациями платных медицинских услуг», приказом </w:t>
      </w:r>
      <w:proofErr w:type="spellStart"/>
      <w:r>
        <w:rPr>
          <w:lang w:val="ru-RU"/>
        </w:rPr>
        <w:t>Минздравсоцразвития</w:t>
      </w:r>
      <w:proofErr w:type="spellEnd"/>
      <w:r>
        <w:rPr>
          <w:lang w:val="ru-RU"/>
        </w:rPr>
        <w:t xml:space="preserve"> от 02.05.2012 № 441н «Об утверждении порядка выдачи медицинскими организациями справок и медицинских заключений».</w:t>
      </w:r>
      <w:proofErr w:type="gramEnd"/>
    </w:p>
    <w:p w:rsidR="00341C62" w:rsidRDefault="00341C62" w:rsidP="00341C62">
      <w:pPr>
        <w:jc w:val="both"/>
        <w:rPr>
          <w:lang w:val="ru-RU"/>
        </w:rPr>
      </w:pP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>3. Цели и сроки обработки персональных данных</w:t>
      </w: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 xml:space="preserve">3.1. Цели обработки персональных данных пациентов, обратившихся в медицинскую организацию: </w:t>
      </w:r>
    </w:p>
    <w:p w:rsidR="00341C62" w:rsidRDefault="00341C62" w:rsidP="00341C62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исполнение договора на оказание медицинских услуг, стороной которого является пациент;</w:t>
      </w:r>
    </w:p>
    <w:p w:rsidR="00341C62" w:rsidRDefault="00341C62" w:rsidP="00341C62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медико-профилактические цели (установление медицинского диагноза, оказание медицинских услуг, контроль качества оказания медицинской помощи и др.).</w:t>
      </w: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>3.2. Сроки обработки персональных данных напрямую зависят от сроков хранения гражданско-правовых договоров и медицинской документации и составляют:</w:t>
      </w:r>
    </w:p>
    <w:p w:rsidR="00341C62" w:rsidRDefault="00341C62" w:rsidP="00341C62">
      <w:pPr>
        <w:pStyle w:val="a3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для персональных данных, полученных в связи с заключением договора на оказание медицинских услуг, – 5 лет.</w:t>
      </w:r>
    </w:p>
    <w:p w:rsidR="00341C62" w:rsidRDefault="00341C62" w:rsidP="00341C62">
      <w:pPr>
        <w:pStyle w:val="a3"/>
        <w:ind w:left="785"/>
        <w:jc w:val="both"/>
        <w:rPr>
          <w:lang w:val="ru-RU"/>
        </w:rPr>
      </w:pP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>4. Принципы и условия обработки персональных данных</w:t>
      </w: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>4.1. Обработка персональных данных в ООО «</w:t>
      </w:r>
      <w:proofErr w:type="spellStart"/>
      <w:r>
        <w:rPr>
          <w:lang w:val="ru-RU"/>
        </w:rPr>
        <w:t>Валента</w:t>
      </w:r>
      <w:proofErr w:type="spellEnd"/>
      <w:r>
        <w:rPr>
          <w:lang w:val="ru-RU"/>
        </w:rPr>
        <w:t>» производится на основе следующих принципов:</w:t>
      </w:r>
    </w:p>
    <w:p w:rsidR="00341C62" w:rsidRDefault="00341C62" w:rsidP="00341C62">
      <w:pPr>
        <w:pStyle w:val="a3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законности и справедливости целей и способов обработки;</w:t>
      </w:r>
    </w:p>
    <w:p w:rsidR="00341C62" w:rsidRDefault="00341C62" w:rsidP="00341C62">
      <w:pPr>
        <w:pStyle w:val="a3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341C62" w:rsidRDefault="00341C62" w:rsidP="00341C62">
      <w:pPr>
        <w:pStyle w:val="a3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недопущения обработки персональных данных, несовместимой с целями сбора персональных данных;</w:t>
      </w:r>
    </w:p>
    <w:p w:rsidR="00341C62" w:rsidRDefault="00341C62" w:rsidP="00341C62">
      <w:pPr>
        <w:pStyle w:val="a3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341C62" w:rsidRDefault="00341C62" w:rsidP="00341C62">
      <w:pPr>
        <w:pStyle w:val="a3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обработки только тех персональных данных, которые отвечают целям их обработки;</w:t>
      </w:r>
    </w:p>
    <w:p w:rsidR="00341C62" w:rsidRDefault="00341C62" w:rsidP="00341C62">
      <w:pPr>
        <w:pStyle w:val="a3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соответствия содержания и объема обрабатываемых персональных данных заявленным целям обработки;</w:t>
      </w:r>
    </w:p>
    <w:p w:rsidR="00341C62" w:rsidRDefault="00341C62" w:rsidP="00341C62">
      <w:pPr>
        <w:pStyle w:val="a3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недопущения обработки избыточных персональных данных по отношению к заявленным целям их обработки;</w:t>
      </w:r>
    </w:p>
    <w:p w:rsidR="00341C62" w:rsidRDefault="00341C62" w:rsidP="00341C62">
      <w:pPr>
        <w:pStyle w:val="a3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целей.</w:t>
      </w: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>4.2. Медицинская организация обрабатывает персональные данные только при наличии хотя бы одного из следующих условий:</w:t>
      </w:r>
    </w:p>
    <w:p w:rsidR="00341C62" w:rsidRDefault="00341C62" w:rsidP="00341C62">
      <w:pPr>
        <w:pStyle w:val="a3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341C62" w:rsidRDefault="00341C62" w:rsidP="00341C62">
      <w:pPr>
        <w:pStyle w:val="a3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обработка персональных данных необходима для достижения целей, предусмотренных законом (подп. 4 п. 2 ст. 10 Федерального закона от 27.07.2006 № 152-ФЗ);</w:t>
      </w:r>
    </w:p>
    <w:p w:rsidR="00341C62" w:rsidRDefault="00341C62" w:rsidP="00341C62">
      <w:pPr>
        <w:pStyle w:val="a3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обработка персональных данных необходима для исполнения договора, стороной которого является субъект персональных данных;</w:t>
      </w:r>
    </w:p>
    <w:p w:rsidR="00341C62" w:rsidRDefault="00341C62" w:rsidP="00341C62">
      <w:pPr>
        <w:pStyle w:val="a3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производится обработка персональных данных, доступ неограниченного круга лиц к которым предоставлен субъектом персональных данных либо по его просьбе (общедоступные данные);</w:t>
      </w:r>
    </w:p>
    <w:p w:rsidR="00341C62" w:rsidRDefault="00341C62" w:rsidP="00341C62">
      <w:pPr>
        <w:pStyle w:val="a3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обрабатываются персональные данные, подлежащие опубликованию или обязательному раскрытию в соответствии с федеральным законом;</w:t>
      </w: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 xml:space="preserve">4.3. Медицинская организация и иные лица, получившие доступ к персональным данным в силу трудовых обязанностей, обязаны не раскрывать третьим лицам и не распространять </w:t>
      </w:r>
      <w:r>
        <w:rPr>
          <w:lang w:val="ru-RU"/>
        </w:rPr>
        <w:lastRenderedPageBreak/>
        <w:t>персональные данные без согласия субъекта персональных данных, если иное не предусмотрено федеральным законом.</w:t>
      </w:r>
    </w:p>
    <w:p w:rsidR="00341C62" w:rsidRDefault="00341C62" w:rsidP="00341C62">
      <w:pPr>
        <w:jc w:val="both"/>
        <w:rPr>
          <w:lang w:val="ru-RU"/>
        </w:rPr>
      </w:pP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>5. Права субъекта персональных данных</w:t>
      </w:r>
    </w:p>
    <w:p w:rsidR="00341C62" w:rsidRDefault="00341C62" w:rsidP="00341C62">
      <w:pPr>
        <w:jc w:val="both"/>
        <w:rPr>
          <w:lang w:val="ru-RU"/>
        </w:rPr>
      </w:pP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>5.1.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 без принуждения или введения в заблуждение с чьей-либо стороны.</w:t>
      </w: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 xml:space="preserve">5.2. 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</w:t>
      </w: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>5.3. Субъект персональных данных вправе 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>5.4. Запрещается принимать на основании исключительно автоматизированной обработки персональных данных решения, порождающие юридические последствия в отношении субъекта персональных данных или иным образом затрагивающие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341C62" w:rsidRDefault="00341C62" w:rsidP="00341C62">
      <w:pPr>
        <w:jc w:val="both"/>
        <w:rPr>
          <w:lang w:val="ru-RU"/>
        </w:rPr>
      </w:pP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>6. Обеспечение безопасности персональных данных</w:t>
      </w:r>
    </w:p>
    <w:p w:rsidR="00341C62" w:rsidRDefault="00341C62" w:rsidP="00341C62">
      <w:pPr>
        <w:jc w:val="both"/>
        <w:rPr>
          <w:lang w:val="ru-RU"/>
        </w:rPr>
      </w:pP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>6.1. Безопасность персональных данных, обрабатываемых медицинской организацией, обеспечивается реализацией правовых, организационных, технических и программных мер, необходимых и достаточных для обеспечения требований федерального законодательства в области защиты персональных данных.</w:t>
      </w: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>6.2. Меры по обеспечению безопасности персональных данных включают в себя, в частности:</w:t>
      </w:r>
    </w:p>
    <w:p w:rsidR="00341C62" w:rsidRDefault="00341C62" w:rsidP="00341C62">
      <w:pPr>
        <w:pStyle w:val="a3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назначение ответственного лица за организацию обработки персональных данных;</w:t>
      </w:r>
    </w:p>
    <w:p w:rsidR="00341C62" w:rsidRDefault="00341C62" w:rsidP="00341C62">
      <w:pPr>
        <w:pStyle w:val="a3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издание локальных правовых актов, регулирующих права и обязанности оператора персональных данных, описывающих систему мер по защите персональных данных, определяющих доступ к информационным системам персональных данных;</w:t>
      </w:r>
    </w:p>
    <w:p w:rsidR="00341C62" w:rsidRDefault="00341C62" w:rsidP="00341C62">
      <w:pPr>
        <w:pStyle w:val="a3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341C62" w:rsidRDefault="00341C62" w:rsidP="00341C62">
      <w:pPr>
        <w:pStyle w:val="a3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применение методов (способов) защиты информации;</w:t>
      </w:r>
    </w:p>
    <w:p w:rsidR="00341C62" w:rsidRDefault="00341C62" w:rsidP="00341C62">
      <w:pPr>
        <w:pStyle w:val="a3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оценку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341C62" w:rsidRDefault="00341C62" w:rsidP="00341C62">
      <w:pPr>
        <w:pStyle w:val="a3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учет машинных носителей персональных данных;</w:t>
      </w:r>
    </w:p>
    <w:p w:rsidR="00341C62" w:rsidRDefault="00341C62" w:rsidP="00341C62">
      <w:pPr>
        <w:pStyle w:val="a3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обнаружение фактов несанкционированного доступа к персональным данным и принятие мер;</w:t>
      </w:r>
    </w:p>
    <w:p w:rsidR="00341C62" w:rsidRDefault="00341C62" w:rsidP="00341C62">
      <w:pPr>
        <w:pStyle w:val="a3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341C62" w:rsidRDefault="00341C62" w:rsidP="00341C62">
      <w:pPr>
        <w:pStyle w:val="a3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 регистрации и учета всех действий, совершаемых с персональными данными в информационной системе персональных данных;</w:t>
      </w:r>
    </w:p>
    <w:p w:rsidR="00341C62" w:rsidRDefault="00341C62" w:rsidP="00341C62">
      <w:pPr>
        <w:pStyle w:val="a3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контроль принимаемых мер по обеспечению безопасности персональных данных и уровня защищенности информационных систем персональных данных.</w:t>
      </w:r>
    </w:p>
    <w:p w:rsidR="00341C62" w:rsidRDefault="00341C62" w:rsidP="00341C62">
      <w:pPr>
        <w:jc w:val="both"/>
        <w:rPr>
          <w:lang w:val="ru-RU"/>
        </w:rPr>
      </w:pPr>
    </w:p>
    <w:p w:rsidR="00341C62" w:rsidRDefault="00341C62" w:rsidP="00341C62">
      <w:pPr>
        <w:jc w:val="both"/>
        <w:rPr>
          <w:lang w:val="ru-RU"/>
        </w:rPr>
      </w:pP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>7. Заключительные положения</w:t>
      </w:r>
    </w:p>
    <w:p w:rsidR="00341C62" w:rsidRDefault="00341C62" w:rsidP="00341C62">
      <w:pPr>
        <w:jc w:val="both"/>
        <w:rPr>
          <w:lang w:val="ru-RU"/>
        </w:rPr>
      </w:pP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>7.1. Настоящая Политика является локальным правовым актом, общедоступна и подлежит размещению на официальном сайте медицинской организации.</w:t>
      </w:r>
    </w:p>
    <w:p w:rsidR="00341C62" w:rsidRDefault="00341C62" w:rsidP="00341C62">
      <w:pPr>
        <w:jc w:val="both"/>
        <w:rPr>
          <w:lang w:val="ru-RU"/>
        </w:rPr>
      </w:pPr>
      <w:r>
        <w:rPr>
          <w:lang w:val="ru-RU"/>
        </w:rPr>
        <w:t>7.2. Контроль исполнения требований настоящей Политики осуществляется лицом, ответственным за организацию обработки персональных данных.</w:t>
      </w:r>
    </w:p>
    <w:p w:rsidR="00341C62" w:rsidRDefault="00341C62" w:rsidP="00341C62">
      <w:pPr>
        <w:jc w:val="both"/>
        <w:rPr>
          <w:lang w:val="ru-RU"/>
        </w:rPr>
      </w:pPr>
    </w:p>
    <w:p w:rsidR="00341C62" w:rsidRDefault="00341C62" w:rsidP="00341C62">
      <w:pPr>
        <w:jc w:val="both"/>
        <w:rPr>
          <w:lang w:val="ru-RU"/>
        </w:rPr>
      </w:pPr>
    </w:p>
    <w:p w:rsidR="00341C62" w:rsidRDefault="00341C62" w:rsidP="00341C62">
      <w:pPr>
        <w:jc w:val="both"/>
        <w:rPr>
          <w:lang w:val="ru-RU"/>
        </w:rPr>
      </w:pPr>
    </w:p>
    <w:p w:rsidR="00341C62" w:rsidRDefault="00341C62" w:rsidP="00341C62">
      <w:pPr>
        <w:rPr>
          <w:lang w:val="ru-RU"/>
        </w:rPr>
      </w:pPr>
    </w:p>
    <w:p w:rsidR="00353E86" w:rsidRPr="00341C62" w:rsidRDefault="00353E86">
      <w:pPr>
        <w:rPr>
          <w:lang w:val="ru-RU"/>
        </w:rPr>
      </w:pPr>
    </w:p>
    <w:sectPr w:rsidR="00353E86" w:rsidRPr="0034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1B"/>
    <w:multiLevelType w:val="hybridMultilevel"/>
    <w:tmpl w:val="43D0FC4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2EB0C0F"/>
    <w:multiLevelType w:val="hybridMultilevel"/>
    <w:tmpl w:val="6212C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673C3"/>
    <w:multiLevelType w:val="hybridMultilevel"/>
    <w:tmpl w:val="E37CCF0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4F803670"/>
    <w:multiLevelType w:val="hybridMultilevel"/>
    <w:tmpl w:val="80AA7C7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DF24CAF"/>
    <w:multiLevelType w:val="hybridMultilevel"/>
    <w:tmpl w:val="66D45D9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60FA1681"/>
    <w:multiLevelType w:val="hybridMultilevel"/>
    <w:tmpl w:val="1B7E153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62"/>
    <w:rsid w:val="00100F96"/>
    <w:rsid w:val="00341C62"/>
    <w:rsid w:val="0035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1321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2022-02-05T05:37:00Z</dcterms:created>
  <dcterms:modified xsi:type="dcterms:W3CDTF">2022-02-05T05:48:00Z</dcterms:modified>
</cp:coreProperties>
</file>